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themeColor="accent1" w:val="4472C4"/>
          <w:sz w:val="24"/>
        </w:rPr>
      </w:pPr>
      <w:r>
        <w:rPr>
          <w:rFonts w:ascii="Times New Roman" w:hAnsi="Times New Roman"/>
          <w:b w:val="1"/>
          <w:color w:themeColor="accent1" w:val="4472C4"/>
          <w:sz w:val="24"/>
        </w:rPr>
        <w:t>Изначально Вышестоящий Дом Изначально Вышестоящего Отца.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themeColor="accent1" w:val="4472C4"/>
          <w:sz w:val="24"/>
        </w:rPr>
      </w:pP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Тезисы ИВДИВО.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widowControl w:val="1"/>
        <w:spacing w:after="0" w:line="240" w:lineRule="auto"/>
        <w:ind w:firstLine="708" w:left="495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Середа Светлана</w:t>
      </w:r>
      <w:r>
        <w:rPr>
          <w:rFonts w:ascii="Times New Roman" w:hAnsi="Times New Roman"/>
          <w:sz w:val="24"/>
        </w:rPr>
        <w:t xml:space="preserve"> Викторовна</w:t>
      </w:r>
    </w:p>
    <w:p w14:paraId="06000000">
      <w:pPr>
        <w:widowControl w:val="1"/>
        <w:spacing w:after="0" w:line="240" w:lineRule="auto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Аватар ИВДИВО космического Искусства</w:t>
      </w:r>
    </w:p>
    <w:p w14:paraId="07000000">
      <w:pPr>
        <w:widowControl w:val="1"/>
        <w:spacing w:after="0" w:line="240" w:lineRule="auto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ОЧС ИВО, ИВДИВО секретарь Искусного Синтеза</w:t>
      </w:r>
    </w:p>
    <w:p w14:paraId="08000000">
      <w:pPr>
        <w:widowControl w:val="1"/>
        <w:spacing w:after="0" w:line="240" w:lineRule="auto"/>
        <w:ind w:firstLine="708" w:left="3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ИВАС КХ Подразделения ИВДИВО Краснодар   </w:t>
      </w:r>
    </w:p>
    <w:p w14:paraId="09000000">
      <w:pPr>
        <w:widowControl w:val="1"/>
        <w:spacing w:after="0" w:line="240" w:lineRule="auto"/>
        <w:ind w:firstLine="708"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</w:t>
      </w:r>
    </w:p>
    <w:p w14:paraId="0A000000">
      <w:pPr>
        <w:widowControl w:val="1"/>
        <w:spacing w:line="240" w:lineRule="auto"/>
        <w:ind w:firstLine="708" w:left="4248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 xml:space="preserve"> </w:t>
      </w:r>
    </w:p>
    <w:p w14:paraId="0B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Онтология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b w:val="1"/>
          <w:sz w:val="24"/>
        </w:rPr>
        <w:t xml:space="preserve"> совершенства Частей.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годы развития Синтеза </w:t>
      </w:r>
      <w:r>
        <w:rPr>
          <w:rFonts w:ascii="Times New Roman" w:hAnsi="Times New Roman"/>
          <w:sz w:val="24"/>
        </w:rPr>
        <w:t>на планете Земля</w:t>
      </w:r>
      <w:r>
        <w:rPr>
          <w:rFonts w:ascii="Times New Roman" w:hAnsi="Times New Roman"/>
          <w:sz w:val="24"/>
        </w:rPr>
        <w:t xml:space="preserve"> мы, 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участники Синтеза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становимся </w:t>
      </w:r>
      <w:r>
        <w:rPr>
          <w:rFonts w:ascii="Times New Roman" w:hAnsi="Times New Roman"/>
          <w:sz w:val="24"/>
        </w:rPr>
        <w:t xml:space="preserve">не только наблюдателями того, что </w:t>
      </w:r>
      <w:r>
        <w:rPr>
          <w:rFonts w:ascii="Times New Roman" w:hAnsi="Times New Roman"/>
          <w:sz w:val="24"/>
        </w:rPr>
        <w:t xml:space="preserve">Изначально Вышестоящий Отец </w:t>
      </w:r>
      <w:r>
        <w:rPr>
          <w:rFonts w:ascii="Times New Roman" w:hAnsi="Times New Roman"/>
          <w:sz w:val="24"/>
        </w:rPr>
        <w:t xml:space="preserve">постоянно совершенствует </w:t>
      </w:r>
      <w:r>
        <w:rPr>
          <w:rFonts w:ascii="Times New Roman" w:hAnsi="Times New Roman"/>
          <w:sz w:val="24"/>
        </w:rPr>
        <w:t>сотворяемые им Части</w:t>
      </w:r>
      <w:r>
        <w:rPr>
          <w:rFonts w:ascii="Times New Roman" w:hAnsi="Times New Roman"/>
          <w:sz w:val="24"/>
        </w:rPr>
        <w:t xml:space="preserve">, но и </w:t>
      </w:r>
      <w:r>
        <w:rPr>
          <w:rFonts w:ascii="Times New Roman" w:hAnsi="Times New Roman"/>
          <w:sz w:val="24"/>
        </w:rPr>
        <w:t>наделяясь ими, учимся применяться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 разрабатывать их.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 б</w:t>
      </w:r>
      <w:r>
        <w:rPr>
          <w:rFonts w:ascii="Times New Roman" w:hAnsi="Times New Roman"/>
          <w:sz w:val="24"/>
        </w:rPr>
        <w:t>ыли сотворены, и затем завершили деятельность Пра-Части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Части меняли горизонты и виды материи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из которых были сотворены, количественный и качественный состав,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расширяли масштаб </w:t>
      </w:r>
      <w:r>
        <w:rPr>
          <w:rFonts w:ascii="Times New Roman" w:hAnsi="Times New Roman"/>
          <w:sz w:val="24"/>
        </w:rPr>
        <w:t>возможностей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оперирования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>зрастая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вид</w:t>
      </w:r>
      <w:r>
        <w:rPr>
          <w:rFonts w:ascii="Times New Roman" w:hAnsi="Times New Roman"/>
          <w:sz w:val="24"/>
        </w:rPr>
        <w:t>ах</w:t>
      </w:r>
      <w:r>
        <w:rPr>
          <w:rFonts w:ascii="Times New Roman" w:hAnsi="Times New Roman"/>
          <w:sz w:val="24"/>
        </w:rPr>
        <w:t xml:space="preserve"> организации материи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0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декабре 2025 года </w:t>
      </w:r>
      <w:r>
        <w:rPr>
          <w:rFonts w:ascii="Times New Roman" w:hAnsi="Times New Roman"/>
          <w:sz w:val="24"/>
        </w:rPr>
        <w:t>были</w:t>
      </w:r>
      <w:r>
        <w:rPr>
          <w:rFonts w:ascii="Times New Roman" w:hAnsi="Times New Roman"/>
          <w:sz w:val="24"/>
        </w:rPr>
        <w:t xml:space="preserve"> сотвор</w:t>
      </w:r>
      <w:r>
        <w:rPr>
          <w:rFonts w:ascii="Times New Roman" w:hAnsi="Times New Roman"/>
          <w:sz w:val="24"/>
        </w:rPr>
        <w:t>ены</w:t>
      </w:r>
      <w:r>
        <w:rPr>
          <w:rFonts w:ascii="Times New Roman" w:hAnsi="Times New Roman"/>
          <w:sz w:val="24"/>
        </w:rPr>
        <w:t xml:space="preserve"> новые 1024-рицы Частей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восьми видов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от Реальностных до ИВО Частей)</w:t>
      </w:r>
      <w:r>
        <w:rPr>
          <w:rFonts w:ascii="Times New Roman" w:hAnsi="Times New Roman"/>
          <w:sz w:val="24"/>
        </w:rPr>
        <w:t xml:space="preserve">, в которых </w:t>
      </w:r>
      <w:r>
        <w:rPr>
          <w:rFonts w:ascii="Times New Roman" w:hAnsi="Times New Roman"/>
          <w:sz w:val="24"/>
        </w:rPr>
        <w:t xml:space="preserve">впервые, </w:t>
      </w:r>
      <w:r>
        <w:rPr>
          <w:rFonts w:ascii="Times New Roman" w:hAnsi="Times New Roman"/>
          <w:sz w:val="24"/>
        </w:rPr>
        <w:t>кроме базовых и высших Частей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были сотворены </w:t>
      </w:r>
      <w:r>
        <w:rPr>
          <w:rFonts w:ascii="Times New Roman" w:hAnsi="Times New Roman"/>
          <w:b w:val="1"/>
          <w:sz w:val="24"/>
        </w:rPr>
        <w:t xml:space="preserve">совершенные и совершенные высшие Части. </w:t>
      </w:r>
      <w:r>
        <w:rPr>
          <w:rFonts w:ascii="Times New Roman" w:hAnsi="Times New Roman"/>
          <w:sz w:val="24"/>
        </w:rPr>
        <w:t xml:space="preserve">Ранее </w:t>
      </w:r>
      <w:r>
        <w:rPr>
          <w:rFonts w:ascii="Times New Roman" w:hAnsi="Times New Roman"/>
          <w:sz w:val="24"/>
        </w:rPr>
        <w:t xml:space="preserve">Совершенных Частей в </w:t>
      </w:r>
      <w:r>
        <w:rPr>
          <w:rFonts w:ascii="Times New Roman" w:hAnsi="Times New Roman"/>
          <w:sz w:val="24"/>
        </w:rPr>
        <w:t xml:space="preserve">стяжаемой </w:t>
      </w:r>
      <w:r>
        <w:rPr>
          <w:rFonts w:ascii="Times New Roman" w:hAnsi="Times New Roman"/>
          <w:sz w:val="24"/>
        </w:rPr>
        <w:t xml:space="preserve">1024-рице априори не было, и совершенства </w:t>
      </w:r>
      <w:r>
        <w:rPr>
          <w:rFonts w:ascii="Times New Roman" w:hAnsi="Times New Roman"/>
          <w:sz w:val="24"/>
        </w:rPr>
        <w:t>базовых 64-х Ч</w:t>
      </w:r>
      <w:r>
        <w:rPr>
          <w:rFonts w:ascii="Times New Roman" w:hAnsi="Times New Roman"/>
          <w:sz w:val="24"/>
        </w:rPr>
        <w:t>астей, согласно 5 распоряжению,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можно было достичь</w:t>
      </w:r>
      <w:r>
        <w:rPr>
          <w:rFonts w:ascii="Times New Roman" w:hAnsi="Times New Roman"/>
          <w:sz w:val="24"/>
        </w:rPr>
        <w:t xml:space="preserve"> «лично-индивидуальным опытом подготовки части вида материи совершенством реализации каждого».</w:t>
      </w:r>
      <w:r>
        <w:rPr>
          <w:rFonts w:ascii="Times New Roman" w:hAnsi="Times New Roman"/>
          <w:sz w:val="24"/>
        </w:rPr>
        <w:t xml:space="preserve"> Н</w:t>
      </w:r>
      <w:r>
        <w:rPr>
          <w:rFonts w:ascii="Times New Roman" w:hAnsi="Times New Roman"/>
          <w:sz w:val="24"/>
        </w:rPr>
        <w:t xml:space="preserve">еобходимо было применять практически методики организации синтеза и синергии работы </w:t>
      </w:r>
      <w:r>
        <w:rPr>
          <w:rFonts w:ascii="Times New Roman" w:hAnsi="Times New Roman"/>
          <w:b w:val="1"/>
          <w:sz w:val="24"/>
        </w:rPr>
        <w:t>частей одного горизонта, строящихся одним видом материи.</w:t>
      </w:r>
      <w:r>
        <w:rPr>
          <w:rFonts w:ascii="Times New Roman" w:hAnsi="Times New Roman"/>
          <w:sz w:val="24"/>
        </w:rPr>
        <w:t xml:space="preserve"> Совершенство одной базовой части от Физического мирового тела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1 горизонта</w:t>
      </w:r>
      <w:r>
        <w:rPr>
          <w:rFonts w:ascii="Times New Roman" w:hAnsi="Times New Roman"/>
          <w:sz w:val="24"/>
        </w:rPr>
        <w:t>) –</w:t>
      </w:r>
      <w:r>
        <w:rPr>
          <w:rFonts w:ascii="Times New Roman" w:hAnsi="Times New Roman"/>
          <w:sz w:val="24"/>
        </w:rPr>
        <w:t xml:space="preserve"> до ИВДИВО ОЧС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64 горизонта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складывалось из синтеза и скоординированности 16 частей одного вида материи соответствующего горизонта, в их взаимопомощи и взаимодополнении процессуально. В каждый из 64-х горизонтов входили следующие виды частей: </w:t>
      </w:r>
    </w:p>
    <w:p w14:paraId="0E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ИВДИВО Тело пра по названию частности, </w:t>
      </w:r>
    </w:p>
    <w:p w14:paraId="0F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Тело вида пра-материи, </w:t>
      </w:r>
    </w:p>
    <w:p w14:paraId="10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пра-часть базовая, </w:t>
      </w:r>
    </w:p>
    <w:p w14:paraId="11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Тело вида космоса,</w:t>
      </w:r>
    </w:p>
    <w:p w14:paraId="12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ИВДИВО Тело по названию частности, </w:t>
      </w:r>
    </w:p>
    <w:p w14:paraId="13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Тело вида материи,</w:t>
      </w:r>
    </w:p>
    <w:p w14:paraId="14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базовая часть,</w:t>
      </w:r>
    </w:p>
    <w:p w14:paraId="15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Тело от Человека до Отца,</w:t>
      </w:r>
    </w:p>
    <w:p w14:paraId="16000000">
      <w:pPr>
        <w:pStyle w:val="Style_1"/>
        <w:widowControl w:val="1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еще 8 соответствующих высших частей этого горизонта.</w:t>
      </w:r>
    </w:p>
    <w:p w14:paraId="17000000">
      <w:pPr>
        <w:pStyle w:val="Style_2"/>
        <w:widowControl w:val="1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Сама практика развития совершенства частей складывалась из синтезирования 16 видов частей одного горизонта в активации соответствующего вида материи, из которой они сотворены, и направление этой материи на стимулирование, взрастание и развитие </w:t>
      </w:r>
      <w:r>
        <w:rPr>
          <w:rFonts w:ascii="Times New Roman" w:hAnsi="Times New Roman"/>
          <w:sz w:val="24"/>
        </w:rPr>
        <w:t xml:space="preserve">одной </w:t>
      </w:r>
      <w:r>
        <w:rPr>
          <w:rFonts w:ascii="Times New Roman" w:hAnsi="Times New Roman"/>
          <w:sz w:val="24"/>
        </w:rPr>
        <w:t>совершенной базовой части этого горизонта.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итогам практикования </w:t>
      </w:r>
      <w:r>
        <w:rPr>
          <w:rFonts w:ascii="Times New Roman" w:hAnsi="Times New Roman"/>
          <w:sz w:val="24"/>
        </w:rPr>
        <w:t>каждая совершенная Часть внешне координированно охватывала сразу 16 реальностей, или 16 архетипов, или 16 космосов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в зависимости от вида</w:t>
      </w:r>
      <w:r>
        <w:rPr>
          <w:rFonts w:ascii="Times New Roman" w:hAnsi="Times New Roman"/>
          <w:sz w:val="24"/>
        </w:rPr>
        <w:t xml:space="preserve"> её</w:t>
      </w:r>
      <w:r>
        <w:rPr>
          <w:rFonts w:ascii="Times New Roman" w:hAnsi="Times New Roman"/>
          <w:sz w:val="24"/>
        </w:rPr>
        <w:t xml:space="preserve"> совершенства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реальностной, архетипической или космочастей и т.д.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 как 16 частей одного горизонта «схлопываются», и активируют соответствующий вид материи, направляя его на развитие Совершенной части.</w:t>
      </w:r>
      <w:r>
        <w:rPr>
          <w:rFonts w:ascii="Times New Roman" w:hAnsi="Times New Roman"/>
          <w:sz w:val="24"/>
        </w:rPr>
        <w:t xml:space="preserve"> А внутренне в клетках</w:t>
      </w:r>
      <w:r>
        <w:rPr>
          <w:rFonts w:ascii="Times New Roman" w:hAnsi="Times New Roman"/>
          <w:sz w:val="24"/>
        </w:rPr>
        <w:t xml:space="preserve"> физического тела вокруг физических огнеобразов в иерархической огнеобразной последовательности разворачивалась плотная 16-ти уровневая многомерная фиксация одноматериальных огнеобразов совершенной части с определённой стандартной процессуальностью их действия: от состояния покоя</w:t>
      </w:r>
      <w:r>
        <w:rPr>
          <w:rFonts w:ascii="Times New Roman" w:hAnsi="Times New Roman"/>
          <w:sz w:val="24"/>
        </w:rPr>
        <w:t xml:space="preserve"> спина</w:t>
      </w:r>
      <w:r>
        <w:rPr>
          <w:rFonts w:ascii="Times New Roman" w:hAnsi="Times New Roman"/>
          <w:sz w:val="24"/>
        </w:rPr>
        <w:t xml:space="preserve"> – до сингулярности</w:t>
      </w:r>
      <w:r>
        <w:rPr>
          <w:rFonts w:ascii="Times New Roman" w:hAnsi="Times New Roman"/>
          <w:sz w:val="24"/>
        </w:rPr>
        <w:t xml:space="preserve"> ядра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Практики д</w:t>
      </w:r>
      <w:r>
        <w:rPr>
          <w:rFonts w:ascii="Times New Roman" w:hAnsi="Times New Roman"/>
          <w:sz w:val="24"/>
        </w:rPr>
        <w:t>остижени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совершенства частей, разрабатывая в нас виды материи синтезфизически, активир</w:t>
      </w:r>
      <w:r>
        <w:rPr>
          <w:rFonts w:ascii="Times New Roman" w:hAnsi="Times New Roman"/>
          <w:sz w:val="24"/>
        </w:rPr>
        <w:t>овала</w:t>
      </w:r>
      <w:r>
        <w:rPr>
          <w:rFonts w:ascii="Times New Roman" w:hAnsi="Times New Roman"/>
          <w:sz w:val="24"/>
        </w:rPr>
        <w:t xml:space="preserve"> кодоны генетики, сообразно номеру вида материи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развива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в нас новые качества, свойства и способности, изначально заложенные ИВ Отцом на перспективу нашего развития.</w:t>
      </w:r>
    </w:p>
    <w:p w14:paraId="1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максимальной устремл</w:t>
      </w:r>
      <w:r>
        <w:rPr>
          <w:rFonts w:ascii="Times New Roman" w:hAnsi="Times New Roman"/>
          <w:sz w:val="24"/>
        </w:rPr>
        <w:t>ё</w:t>
      </w:r>
      <w:r>
        <w:rPr>
          <w:rFonts w:ascii="Times New Roman" w:hAnsi="Times New Roman"/>
          <w:sz w:val="24"/>
        </w:rPr>
        <w:t>нности Д</w:t>
      </w:r>
      <w:r>
        <w:rPr>
          <w:rFonts w:ascii="Times New Roman" w:hAnsi="Times New Roman"/>
          <w:sz w:val="24"/>
        </w:rPr>
        <w:t xml:space="preserve">олжностно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олномочного</w:t>
      </w:r>
      <w:r>
        <w:rPr>
          <w:rFonts w:ascii="Times New Roman" w:hAnsi="Times New Roman"/>
          <w:sz w:val="24"/>
        </w:rPr>
        <w:t xml:space="preserve"> развивать сове</w:t>
      </w:r>
      <w:r>
        <w:rPr>
          <w:rFonts w:ascii="Times New Roman" w:hAnsi="Times New Roman"/>
          <w:sz w:val="24"/>
        </w:rPr>
        <w:t>ршен</w:t>
      </w:r>
      <w:r>
        <w:rPr>
          <w:rFonts w:ascii="Times New Roman" w:hAnsi="Times New Roman"/>
          <w:sz w:val="24"/>
        </w:rPr>
        <w:t>ство</w:t>
      </w:r>
      <w:r>
        <w:rPr>
          <w:rFonts w:ascii="Times New Roman" w:hAnsi="Times New Roman"/>
          <w:sz w:val="24"/>
        </w:rPr>
        <w:t xml:space="preserve"> Част</w:t>
      </w:r>
      <w:r>
        <w:rPr>
          <w:rFonts w:ascii="Times New Roman" w:hAnsi="Times New Roman"/>
          <w:sz w:val="24"/>
        </w:rPr>
        <w:t>ей,</w:t>
      </w:r>
      <w:r>
        <w:rPr>
          <w:rFonts w:ascii="Times New Roman" w:hAnsi="Times New Roman"/>
          <w:sz w:val="24"/>
        </w:rPr>
        <w:t xml:space="preserve"> их предельность количественно ограничивалась 64-мя совершенными Частями</w:t>
      </w:r>
      <w:r>
        <w:rPr>
          <w:rFonts w:ascii="Times New Roman" w:hAnsi="Times New Roman"/>
          <w:sz w:val="24"/>
        </w:rPr>
        <w:t xml:space="preserve"> в прежних стандартах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 обновлённых 1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-рицах Частей ИВ Отец сотворил для нас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Высших,</w:t>
      </w:r>
      <w:r>
        <w:rPr>
          <w:rFonts w:ascii="Times New Roman" w:hAnsi="Times New Roman"/>
          <w:sz w:val="24"/>
        </w:rPr>
        <w:t xml:space="preserve"> Совершенных и Совершенных Высших Частей </w:t>
      </w:r>
      <w:r>
        <w:rPr>
          <w:rFonts w:ascii="Times New Roman" w:hAnsi="Times New Roman"/>
          <w:sz w:val="24"/>
        </w:rPr>
        <w:t xml:space="preserve">уже </w:t>
      </w:r>
      <w:r>
        <w:rPr>
          <w:rFonts w:ascii="Times New Roman" w:hAnsi="Times New Roman"/>
          <w:sz w:val="24"/>
        </w:rPr>
        <w:t>при их стяжании.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19000000">
      <w:pPr>
        <w:pStyle w:val="Style_1"/>
        <w:widowControl w:val="1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Базовые части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стандартно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состоят из</w:t>
      </w:r>
      <w:r>
        <w:rPr>
          <w:rFonts w:ascii="Times New Roman" w:hAnsi="Times New Roman"/>
          <w:b w:val="1"/>
          <w:sz w:val="24"/>
        </w:rPr>
        <w:t xml:space="preserve"> Огня ИВО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оперируют ракурсом соответствующего вида материи </w:t>
      </w:r>
      <w:r>
        <w:rPr>
          <w:rFonts w:ascii="Times New Roman" w:hAnsi="Times New Roman"/>
          <w:sz w:val="24"/>
          <w:u w:val="single"/>
        </w:rPr>
        <w:t>в предельности одного космоса,</w:t>
      </w:r>
    </w:p>
    <w:p w14:paraId="1A000000">
      <w:pPr>
        <w:pStyle w:val="Style_3"/>
        <w:widowControl w:val="1"/>
        <w:numPr>
          <w:ilvl w:val="0"/>
          <w:numId w:val="2"/>
        </w:numPr>
        <w:spacing w:after="0"/>
        <w:ind/>
        <w:jc w:val="both"/>
        <w:rPr>
          <w:rStyle w:val="Style_4_ch"/>
          <w:sz w:val="24"/>
        </w:rPr>
      </w:pPr>
      <w:r>
        <w:rPr>
          <w:rStyle w:val="Style_4_ch"/>
          <w:b w:val="1"/>
          <w:sz w:val="24"/>
        </w:rPr>
        <w:t>Высшие части</w:t>
      </w:r>
      <w:r>
        <w:rPr>
          <w:rStyle w:val="Style_4_ch"/>
          <w:sz w:val="24"/>
        </w:rPr>
        <w:t xml:space="preserve"> </w:t>
      </w:r>
      <w:r>
        <w:rPr>
          <w:rStyle w:val="Style_4_ch"/>
          <w:sz w:val="24"/>
        </w:rPr>
        <w:t xml:space="preserve">состоят из </w:t>
      </w:r>
      <w:r>
        <w:rPr>
          <w:rStyle w:val="Style_4_ch"/>
          <w:b w:val="1"/>
          <w:sz w:val="24"/>
        </w:rPr>
        <w:t>Высшего Огня ИВО</w:t>
      </w:r>
      <w:r>
        <w:rPr>
          <w:rStyle w:val="Style_4_ch"/>
          <w:sz w:val="24"/>
        </w:rPr>
        <w:t>,</w:t>
      </w:r>
      <w:r>
        <w:rPr>
          <w:rStyle w:val="Style_4_ch"/>
          <w:sz w:val="24"/>
        </w:rPr>
        <w:t xml:space="preserve"> и </w:t>
      </w:r>
      <w:r>
        <w:rPr>
          <w:rStyle w:val="Style_4_ch"/>
          <w:sz w:val="24"/>
        </w:rPr>
        <w:t xml:space="preserve">при развитии дееспособности </w:t>
      </w:r>
      <w:r>
        <w:rPr>
          <w:rStyle w:val="Style_4_ch"/>
          <w:sz w:val="24"/>
        </w:rPr>
        <w:t>будут</w:t>
      </w:r>
      <w:r>
        <w:rPr>
          <w:rStyle w:val="Style_4_ch"/>
          <w:sz w:val="24"/>
        </w:rPr>
        <w:t xml:space="preserve"> </w:t>
      </w:r>
      <w:r>
        <w:rPr>
          <w:rStyle w:val="Style_4_ch"/>
          <w:sz w:val="24"/>
        </w:rPr>
        <w:t>иерархизированно</w:t>
      </w:r>
      <w:r>
        <w:rPr>
          <w:rStyle w:val="Style_4_ch"/>
          <w:sz w:val="24"/>
        </w:rPr>
        <w:t xml:space="preserve"> оперировать </w:t>
      </w:r>
      <w:r>
        <w:rPr>
          <w:rStyle w:val="Style_4_ch"/>
          <w:sz w:val="24"/>
        </w:rPr>
        <w:t xml:space="preserve">соответствующим </w:t>
      </w:r>
      <w:r>
        <w:rPr>
          <w:rStyle w:val="Style_4_ch"/>
          <w:sz w:val="24"/>
        </w:rPr>
        <w:t>вид</w:t>
      </w:r>
      <w:r>
        <w:rPr>
          <w:rStyle w:val="Style_4_ch"/>
          <w:sz w:val="24"/>
        </w:rPr>
        <w:t>о</w:t>
      </w:r>
      <w:r>
        <w:rPr>
          <w:rStyle w:val="Style_4_ch"/>
          <w:sz w:val="24"/>
        </w:rPr>
        <w:t>м материи,</w:t>
      </w:r>
      <w:r>
        <w:rPr>
          <w:rStyle w:val="Style_4_ch"/>
          <w:sz w:val="24"/>
          <w:u w:val="single"/>
        </w:rPr>
        <w:t xml:space="preserve"> равным одному космосу</w:t>
      </w:r>
      <w:r>
        <w:rPr>
          <w:rStyle w:val="Style_4_ch"/>
          <w:sz w:val="24"/>
        </w:rPr>
        <w:t xml:space="preserve">. </w:t>
      </w:r>
    </w:p>
    <w:p w14:paraId="1B000000">
      <w:pPr>
        <w:pStyle w:val="Style_3"/>
        <w:widowControl w:val="1"/>
        <w:numPr>
          <w:ilvl w:val="0"/>
          <w:numId w:val="2"/>
        </w:numPr>
        <w:spacing w:after="0"/>
        <w:ind/>
        <w:jc w:val="both"/>
        <w:rPr>
          <w:rStyle w:val="Style_4_ch"/>
          <w:sz w:val="24"/>
        </w:rPr>
      </w:pPr>
      <w:r>
        <w:rPr>
          <w:rFonts w:ascii="Times New Roman" w:hAnsi="Times New Roman"/>
          <w:b w:val="1"/>
          <w:sz w:val="24"/>
        </w:rPr>
        <w:t xml:space="preserve">Совершенные части </w:t>
      </w:r>
      <w:r>
        <w:rPr>
          <w:rFonts w:ascii="Times New Roman" w:hAnsi="Times New Roman"/>
          <w:sz w:val="24"/>
        </w:rPr>
        <w:t xml:space="preserve"> состоят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Совершенного огня ИВО</w:t>
      </w:r>
      <w:r>
        <w:rPr>
          <w:rFonts w:ascii="Times New Roman" w:hAnsi="Times New Roman"/>
          <w:sz w:val="24"/>
        </w:rPr>
        <w:t xml:space="preserve">. </w:t>
      </w:r>
      <w:r>
        <w:rPr>
          <w:rStyle w:val="Style_4_ch"/>
          <w:sz w:val="24"/>
        </w:rPr>
        <w:t xml:space="preserve">По </w:t>
      </w:r>
      <w:r>
        <w:rPr>
          <w:rStyle w:val="Style_4_ch"/>
          <w:sz w:val="24"/>
        </w:rPr>
        <w:t>завершению</w:t>
      </w:r>
      <w:r>
        <w:rPr>
          <w:rStyle w:val="Style_4_ch"/>
          <w:sz w:val="24"/>
        </w:rPr>
        <w:t xml:space="preserve"> синтез стяжаний в ИВДИВО 64</w:t>
      </w:r>
      <w:r>
        <w:rPr>
          <w:rStyle w:val="Style_4_ch"/>
          <w:sz w:val="24"/>
        </w:rPr>
        <w:t>-х</w:t>
      </w:r>
      <w:r>
        <w:rPr>
          <w:rStyle w:val="Style_4_ch"/>
          <w:sz w:val="24"/>
        </w:rPr>
        <w:t xml:space="preserve"> Метакосмосов, в каждом из которых </w:t>
      </w:r>
      <w:r>
        <w:rPr>
          <w:rStyle w:val="Style_4_ch"/>
          <w:sz w:val="24"/>
        </w:rPr>
        <w:t xml:space="preserve">скомпактифицированы </w:t>
      </w:r>
      <w:r>
        <w:rPr>
          <w:rStyle w:val="Style_4_ch"/>
          <w:sz w:val="24"/>
          <w:u w:val="single"/>
        </w:rPr>
        <w:t>64 вида Метаматерии</w:t>
      </w:r>
      <w:r>
        <w:rPr>
          <w:rStyle w:val="Style_4_ch"/>
          <w:sz w:val="24"/>
        </w:rPr>
        <w:t xml:space="preserve">, начнут формироваться </w:t>
      </w:r>
      <w:r>
        <w:rPr>
          <w:rStyle w:val="Style_4_ch"/>
          <w:sz w:val="24"/>
        </w:rPr>
        <w:t>Совершенные части</w:t>
      </w:r>
      <w:r>
        <w:rPr>
          <w:rStyle w:val="Style_4_ch"/>
          <w:sz w:val="24"/>
        </w:rPr>
        <w:t xml:space="preserve"> по видам Метаматерии Метакосмоса</w:t>
      </w:r>
      <w:r>
        <w:rPr>
          <w:rStyle w:val="Style_4_ch"/>
          <w:sz w:val="24"/>
        </w:rPr>
        <w:t>,</w:t>
      </w:r>
      <w:r>
        <w:rPr>
          <w:rStyle w:val="Style_4_ch"/>
          <w:sz w:val="24"/>
        </w:rPr>
        <w:t xml:space="preserve"> </w:t>
      </w:r>
      <w:r>
        <w:rPr>
          <w:rStyle w:val="Style_4_ch"/>
          <w:sz w:val="24"/>
        </w:rPr>
        <w:t xml:space="preserve">с перспективой </w:t>
      </w:r>
      <w:r>
        <w:rPr>
          <w:rStyle w:val="Style_4_ch"/>
          <w:sz w:val="24"/>
        </w:rPr>
        <w:t xml:space="preserve"> усв</w:t>
      </w:r>
      <w:r>
        <w:rPr>
          <w:rStyle w:val="Style_4_ch"/>
          <w:sz w:val="24"/>
        </w:rPr>
        <w:t>оения</w:t>
      </w:r>
      <w:r>
        <w:rPr>
          <w:rStyle w:val="Style_4_ch"/>
          <w:sz w:val="24"/>
        </w:rPr>
        <w:t xml:space="preserve"> ими видов Метаматерии</w:t>
      </w:r>
      <w:r>
        <w:rPr>
          <w:rStyle w:val="Style_4_ch"/>
          <w:sz w:val="24"/>
        </w:rPr>
        <w:t>.</w:t>
      </w:r>
      <w:r>
        <w:rPr>
          <w:rStyle w:val="Style_4_ch"/>
          <w:sz w:val="24"/>
        </w:rPr>
        <w:t xml:space="preserve"> </w:t>
      </w:r>
    </w:p>
    <w:p w14:paraId="1C000000">
      <w:pPr>
        <w:pStyle w:val="Style_1"/>
        <w:widowControl w:val="1"/>
        <w:numPr>
          <w:ilvl w:val="0"/>
          <w:numId w:val="3"/>
        </w:numPr>
        <w:spacing w:after="200" w:line="240" w:lineRule="auto"/>
        <w:ind/>
        <w:jc w:val="both"/>
        <w:rPr>
          <w:rFonts w:ascii="Times New Roman" w:hAnsi="Times New Roman"/>
          <w:sz w:val="24"/>
        </w:rPr>
      </w:pPr>
      <w:bookmarkStart w:id="1" w:name="_Hlk228471110"/>
      <w:r>
        <w:rPr>
          <w:rFonts w:ascii="Times New Roman" w:hAnsi="Times New Roman"/>
          <w:b w:val="1"/>
          <w:sz w:val="24"/>
        </w:rPr>
        <w:t>Совершенные высшие части</w:t>
      </w:r>
      <w:r>
        <w:rPr>
          <w:rFonts w:ascii="Times New Roman" w:hAnsi="Times New Roman"/>
          <w:sz w:val="24"/>
        </w:rPr>
        <w:t xml:space="preserve"> состоят</w:t>
      </w:r>
      <w:r>
        <w:rPr>
          <w:rFonts w:ascii="Times New Roman" w:hAnsi="Times New Roman"/>
          <w:sz w:val="24"/>
        </w:rPr>
        <w:t xml:space="preserve"> из</w:t>
      </w:r>
      <w:r>
        <w:rPr>
          <w:rFonts w:ascii="Times New Roman" w:hAnsi="Times New Roman"/>
          <w:b w:val="1"/>
          <w:sz w:val="24"/>
        </w:rPr>
        <w:t xml:space="preserve"> Совершенного высшего синтеза</w:t>
      </w:r>
      <w:r>
        <w:rPr>
          <w:rFonts w:ascii="Times New Roman" w:hAnsi="Times New Roman"/>
          <w:b w:val="1"/>
          <w:sz w:val="24"/>
        </w:rPr>
        <w:t xml:space="preserve"> ИВО</w:t>
      </w:r>
      <w:r>
        <w:rPr>
          <w:rFonts w:ascii="Times New Roman" w:hAnsi="Times New Roman"/>
          <w:sz w:val="24"/>
        </w:rPr>
        <w:t xml:space="preserve"> </w:t>
      </w:r>
      <w:bookmarkEnd w:id="1"/>
      <w:r>
        <w:rPr>
          <w:rFonts w:ascii="Times New Roman" w:hAnsi="Times New Roman"/>
          <w:sz w:val="24"/>
        </w:rPr>
        <w:t>и в</w:t>
      </w:r>
      <w:r>
        <w:rPr>
          <w:rStyle w:val="Style_4_ch"/>
          <w:sz w:val="24"/>
        </w:rPr>
        <w:t xml:space="preserve"> </w:t>
      </w:r>
      <w:r>
        <w:rPr>
          <w:rStyle w:val="Style_4_ch"/>
          <w:sz w:val="24"/>
        </w:rPr>
        <w:t>будущем</w:t>
      </w:r>
      <w:r>
        <w:rPr>
          <w:rStyle w:val="Style_4_ch"/>
          <w:sz w:val="24"/>
        </w:rPr>
        <w:t xml:space="preserve"> в ИВДИВО нас ждут стяжания </w:t>
      </w:r>
      <w:r>
        <w:rPr>
          <w:rStyle w:val="Style_4_ch"/>
          <w:sz w:val="24"/>
          <w:u w:val="single"/>
        </w:rPr>
        <w:t>живых космосов</w:t>
      </w:r>
      <w:r>
        <w:rPr>
          <w:rStyle w:val="Style_4_ch"/>
          <w:sz w:val="24"/>
        </w:rPr>
        <w:t xml:space="preserve"> в достижении </w:t>
      </w:r>
      <w:r>
        <w:rPr>
          <w:rStyle w:val="Style_4_ch"/>
          <w:sz w:val="24"/>
        </w:rPr>
        <w:t>Совершенных высших частей</w:t>
      </w:r>
      <w:r>
        <w:rPr>
          <w:rStyle w:val="Style_4_ch"/>
          <w:sz w:val="24"/>
        </w:rPr>
        <w:t xml:space="preserve"> такими</w:t>
      </w:r>
      <w:r>
        <w:rPr>
          <w:rStyle w:val="Style_4_ch"/>
          <w:sz w:val="24"/>
        </w:rPr>
        <w:t>, как их задумал ИВ Отец</w:t>
      </w:r>
      <w:r>
        <w:rPr>
          <w:rStyle w:val="Style_4_ch"/>
          <w:sz w:val="24"/>
        </w:rPr>
        <w:t>.</w:t>
      </w:r>
      <w:r>
        <w:rPr>
          <w:rFonts w:ascii="Times New Roman" w:hAnsi="Times New Roman"/>
          <w:sz w:val="16"/>
        </w:rPr>
        <w:t xml:space="preserve"> </w:t>
      </w:r>
    </w:p>
    <w:p w14:paraId="1D000000">
      <w:pPr>
        <w:pStyle w:val="Style_1"/>
        <w:widowControl w:val="1"/>
        <w:ind w:firstLine="3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Таковы перспективы развития видов наших Частей в перманентности ИВДИВной деятельности</w:t>
      </w:r>
      <w:r>
        <w:rPr>
          <w:rFonts w:ascii="Times New Roman" w:hAnsi="Times New Roman"/>
          <w:sz w:val="24"/>
        </w:rPr>
        <w:t xml:space="preserve"> команды ДП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раз</w:t>
      </w:r>
      <w:r>
        <w:rPr>
          <w:rFonts w:ascii="Times New Roman" w:hAnsi="Times New Roman"/>
          <w:sz w:val="24"/>
        </w:rPr>
        <w:t>работка</w:t>
      </w:r>
      <w:r>
        <w:rPr>
          <w:rFonts w:ascii="Times New Roman" w:hAnsi="Times New Roman"/>
          <w:sz w:val="24"/>
        </w:rPr>
        <w:t xml:space="preserve"> совершенства частей – поле для творчества применения знаний и умений Должностно полномочных. Это и стяжание эталонных частностей </w:t>
      </w:r>
      <w:r>
        <w:rPr>
          <w:rFonts w:ascii="Times New Roman" w:hAnsi="Times New Roman"/>
          <w:sz w:val="24"/>
        </w:rPr>
        <w:t>видов Частей</w:t>
      </w:r>
      <w:r>
        <w:rPr>
          <w:rFonts w:ascii="Times New Roman" w:hAnsi="Times New Roman"/>
          <w:sz w:val="24"/>
        </w:rPr>
        <w:t xml:space="preserve"> научной, парадигмальной или философской направленности, стяжание языка и красоты совершен</w:t>
      </w:r>
      <w:r>
        <w:rPr>
          <w:rFonts w:ascii="Times New Roman" w:hAnsi="Times New Roman"/>
          <w:sz w:val="24"/>
        </w:rPr>
        <w:t>ства</w:t>
      </w:r>
      <w:r>
        <w:rPr>
          <w:rFonts w:ascii="Times New Roman" w:hAnsi="Times New Roman"/>
          <w:sz w:val="24"/>
        </w:rPr>
        <w:t xml:space="preserve"> част</w:t>
      </w:r>
      <w:r>
        <w:rPr>
          <w:rFonts w:ascii="Times New Roman" w:hAnsi="Times New Roman"/>
          <w:sz w:val="24"/>
        </w:rPr>
        <w:t>ей</w:t>
      </w:r>
      <w:r>
        <w:rPr>
          <w:rFonts w:ascii="Times New Roman" w:hAnsi="Times New Roman"/>
          <w:sz w:val="24"/>
        </w:rPr>
        <w:t>, и множество других видов дополнительных стимуляций</w:t>
      </w:r>
      <w:r>
        <w:rPr>
          <w:rFonts w:ascii="Times New Roman" w:hAnsi="Times New Roman"/>
          <w:sz w:val="24"/>
        </w:rPr>
        <w:t xml:space="preserve">, в том числе </w:t>
      </w:r>
      <w:r>
        <w:rPr>
          <w:rFonts w:ascii="Times New Roman" w:hAnsi="Times New Roman"/>
          <w:sz w:val="24"/>
        </w:rPr>
        <w:t xml:space="preserve">впитывание Частями соответствующего контента вида реализаций и </w:t>
      </w:r>
      <w:r>
        <w:rPr>
          <w:rFonts w:ascii="Times New Roman" w:hAnsi="Times New Roman"/>
          <w:sz w:val="24"/>
        </w:rPr>
        <w:t>разработка 16-ти эволюционности высших частей, 32-х эволюционности совершенных и 64-х эволюционности совершенных высших Частей</w:t>
      </w:r>
      <w:r>
        <w:rPr>
          <w:rFonts w:ascii="Times New Roman" w:hAnsi="Times New Roman"/>
          <w:sz w:val="24"/>
        </w:rPr>
        <w:t xml:space="preserve">.  Наша задача, подключая различные методики синтеза, взращивать </w:t>
      </w:r>
      <w:r>
        <w:rPr>
          <w:rFonts w:ascii="Times New Roman" w:hAnsi="Times New Roman"/>
          <w:sz w:val="24"/>
        </w:rPr>
        <w:t>реализаци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профессионализм </w:t>
      </w:r>
      <w:r>
        <w:rPr>
          <w:rFonts w:ascii="Times New Roman" w:hAnsi="Times New Roman"/>
          <w:sz w:val="24"/>
        </w:rPr>
        <w:t>и разработку</w:t>
      </w:r>
      <w:r>
        <w:rPr>
          <w:rFonts w:ascii="Times New Roman" w:hAnsi="Times New Roman"/>
          <w:sz w:val="24"/>
        </w:rPr>
        <w:t xml:space="preserve"> научности Должностно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полномочно</w:t>
      </w:r>
      <w:r>
        <w:rPr>
          <w:rFonts w:ascii="Times New Roman" w:hAnsi="Times New Roman"/>
          <w:sz w:val="24"/>
        </w:rPr>
        <w:t>, развивая все виды Частей</w:t>
      </w:r>
      <w:r>
        <w:rPr>
          <w:rFonts w:ascii="Times New Roman" w:hAnsi="Times New Roman"/>
          <w:sz w:val="24"/>
        </w:rPr>
        <w:t xml:space="preserve">.  </w:t>
      </w:r>
    </w:p>
    <w:p w14:paraId="1E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1F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color w:themeColor="accent1" w:themeShade="BF" w:val="2F5496"/>
          <w:sz w:val="24"/>
        </w:rPr>
      </w:pPr>
    </w:p>
    <w:p w14:paraId="20000000">
      <w:pPr>
        <w:widowControl w:val="1"/>
        <w:spacing w:after="0" w:line="240" w:lineRule="auto"/>
        <w:ind w:firstLine="708" w:left="7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Краснодар </w:t>
      </w:r>
      <w:r>
        <w:rPr>
          <w:rFonts w:ascii="Times New Roman" w:hAnsi="Times New Roman"/>
          <w:sz w:val="24"/>
        </w:rPr>
        <w:t>30.04.2026</w:t>
      </w:r>
      <w:r>
        <w:rPr>
          <w:rFonts w:ascii="Times New Roman" w:hAnsi="Times New Roman"/>
          <w:sz w:val="24"/>
        </w:rPr>
        <w:t>г.</w:t>
      </w:r>
    </w:p>
    <w:p w14:paraId="21000000">
      <w:pPr>
        <w:widowControl w:val="1"/>
        <w:spacing w:after="0" w:line="240" w:lineRule="auto"/>
        <w:ind w:firstLine="708" w:left="7080"/>
        <w:jc w:val="both"/>
        <w:rPr>
          <w:rFonts w:ascii="Times New Roman" w:hAnsi="Times New Roman"/>
          <w:sz w:val="24"/>
        </w:rPr>
      </w:pPr>
    </w:p>
    <w:p w14:paraId="22000000">
      <w:pPr>
        <w:widowControl w:val="1"/>
        <w:spacing w:after="0" w:line="240" w:lineRule="auto"/>
        <w:ind w:firstLine="708" w:left="7080"/>
        <w:jc w:val="both"/>
        <w:rPr>
          <w:rFonts w:ascii="Times New Roman" w:hAnsi="Times New Roman"/>
          <w:sz w:val="24"/>
        </w:rPr>
      </w:pPr>
    </w:p>
    <w:p w14:paraId="23000000">
      <w:pPr>
        <w:widowControl w:val="1"/>
        <w:spacing w:after="0" w:line="240" w:lineRule="auto"/>
        <w:ind w:firstLine="708" w:left="7080"/>
        <w:jc w:val="both"/>
        <w:rPr>
          <w:rFonts w:ascii="Times New Roman" w:hAnsi="Times New Roman"/>
          <w:sz w:val="24"/>
        </w:rPr>
      </w:pPr>
    </w:p>
    <w:p w14:paraId="24000000">
      <w:pPr>
        <w:pStyle w:val="Style_1"/>
        <w:widowControl w:val="1"/>
        <w:numPr>
          <w:ilvl w:val="0"/>
          <w:numId w:val="4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color w:val="333333"/>
          <w:sz w:val="21"/>
          <w:highlight w:val="white"/>
        </w:rPr>
        <w:t>Т</w:t>
      </w:r>
      <w:r>
        <w:rPr>
          <w:rFonts w:ascii="Times New Roman" w:hAnsi="Times New Roman"/>
          <w:i w:val="1"/>
          <w:color w:val="333333"/>
          <w:sz w:val="21"/>
          <w:highlight w:val="white"/>
        </w:rPr>
        <w:t>ермин «</w:t>
      </w:r>
      <w:r>
        <w:rPr>
          <w:rFonts w:ascii="Times New Roman" w:hAnsi="Times New Roman"/>
          <w:b w:val="1"/>
          <w:i w:val="1"/>
          <w:color w:val="333333"/>
          <w:sz w:val="21"/>
          <w:highlight w:val="white"/>
        </w:rPr>
        <w:t>онтология</w:t>
      </w:r>
      <w:r>
        <w:rPr>
          <w:rFonts w:ascii="Times New Roman" w:hAnsi="Times New Roman"/>
          <w:i w:val="1"/>
          <w:color w:val="333333"/>
          <w:sz w:val="21"/>
          <w:highlight w:val="white"/>
        </w:rPr>
        <w:t>»</w:t>
      </w:r>
      <w:r>
        <w:rPr>
          <w:rFonts w:ascii="Times New Roman" w:hAnsi="Times New Roman"/>
          <w:i w:val="1"/>
          <w:color w:val="333333"/>
          <w:sz w:val="21"/>
          <w:highlight w:val="white"/>
        </w:rPr>
        <w:t xml:space="preserve"> в информатике </w:t>
      </w:r>
      <w:r>
        <w:rPr>
          <w:rFonts w:ascii="Times New Roman" w:hAnsi="Times New Roman"/>
          <w:i w:val="1"/>
          <w:color w:val="333333"/>
          <w:sz w:val="21"/>
          <w:highlight w:val="white"/>
        </w:rPr>
        <w:t>приобрел практическое значение, обусловленное необходимостью осмысления, упорядочивания, классификации классов и экземпляров объектов, используемых в процессе описания</w:t>
      </w:r>
      <w:r>
        <w:rPr>
          <w:rFonts w:ascii="Times New Roman" w:hAnsi="Times New Roman"/>
          <w:i w:val="1"/>
          <w:color w:val="333333"/>
          <w:sz w:val="21"/>
          <w:highlight w:val="white"/>
        </w:rPr>
        <w:t>.</w:t>
      </w:r>
    </w:p>
    <w:p w14:paraId="25000000">
      <w:pPr>
        <w:pStyle w:val="Style_1"/>
        <w:widowControl w:val="1"/>
        <w:spacing w:after="0" w:line="240" w:lineRule="auto"/>
        <w:ind w:left="791"/>
        <w:jc w:val="both"/>
        <w:rPr>
          <w:rFonts w:ascii="Times New Roman" w:hAnsi="Times New Roman"/>
          <w:i w:val="1"/>
          <w:color w:val="333333"/>
          <w:sz w:val="21"/>
          <w:highlight w:val="white"/>
        </w:rPr>
      </w:pPr>
    </w:p>
    <w:p w14:paraId="26000000">
      <w:pPr>
        <w:pStyle w:val="Style_1"/>
        <w:widowControl w:val="1"/>
        <w:spacing w:after="0" w:line="240" w:lineRule="auto"/>
        <w:ind w:left="791"/>
        <w:jc w:val="both"/>
        <w:rPr>
          <w:rFonts w:ascii="Times New Roman" w:hAnsi="Times New Roman"/>
          <w:i w:val="1"/>
          <w:color w:val="333333"/>
          <w:sz w:val="21"/>
          <w:highlight w:val="white"/>
        </w:rPr>
      </w:pPr>
    </w:p>
    <w:p w14:paraId="27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b w:val="1"/>
          <w:i w:val="1"/>
        </w:rPr>
        <w:t>Подготовительные материалы:</w:t>
      </w:r>
    </w:p>
    <w:p w14:paraId="28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ИВДИВО Распоряжения ИВО,</w:t>
      </w:r>
    </w:p>
    <w:p w14:paraId="29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</w:rPr>
        <w:t>113 Синтез ИВО Москва, 84 Синтез Краснодар.</w:t>
      </w:r>
    </w:p>
    <w:p w14:paraId="2A000000">
      <w:pPr>
        <w:pStyle w:val="Style_1"/>
        <w:widowControl w:val="1"/>
        <w:spacing w:after="0" w:line="240" w:lineRule="auto"/>
        <w:ind w:left="791"/>
        <w:jc w:val="both"/>
        <w:rPr>
          <w:rFonts w:ascii="Times New Roman" w:hAnsi="Times New Roman"/>
          <w:i w:val="1"/>
          <w:sz w:val="24"/>
        </w:rPr>
      </w:pPr>
    </w:p>
    <w:p w14:paraId="2B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2C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2D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2E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2F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0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1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2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3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4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5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6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7000000">
      <w:pPr>
        <w:pStyle w:val="Style_1"/>
        <w:widowControl w:val="1"/>
        <w:spacing w:after="0" w:line="240" w:lineRule="auto"/>
        <w:ind w:firstLine="380" w:left="0"/>
        <w:jc w:val="both"/>
        <w:rPr>
          <w:rFonts w:ascii="Times New Roman" w:hAnsi="Times New Roman"/>
          <w:sz w:val="24"/>
        </w:rPr>
      </w:pPr>
    </w:p>
    <w:p w14:paraId="38000000">
      <w:pPr>
        <w:widowControl w:val="1"/>
        <w:spacing w:line="240" w:lineRule="auto"/>
        <w:ind/>
      </w:pPr>
    </w:p>
    <w:p w14:paraId="39000000"/>
    <w:sectPr>
      <w:pgSz w:h="16838" w:orient="portrait" w:w="11906"/>
      <w:pgMar w:bottom="454" w:footer="284" w:gutter="0" w:header="284" w:left="454" w:right="454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1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82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7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6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11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82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7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6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11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82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7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4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6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-"/>
      <w:lvlJc w:val="left"/>
      <w:pPr>
        <w:widowControl w:val="1"/>
        <w:ind w:hanging="360" w:left="791"/>
      </w:pPr>
      <w:rPr>
        <w:i w:val="0"/>
        <w:color w:val="333333"/>
        <w:sz w:val="21"/>
      </w:rPr>
    </w:lvl>
    <w:lvl w:ilvl="1">
      <w:start w:val="1"/>
      <w:numFmt w:val="lowerLetter"/>
      <w:lvlText w:val="%2."/>
      <w:lvlJc w:val="left"/>
      <w:pPr>
        <w:widowControl w:val="1"/>
        <w:ind w:hanging="360" w:left="1511"/>
      </w:pPr>
    </w:lvl>
    <w:lvl w:ilvl="2">
      <w:start w:val="1"/>
      <w:numFmt w:val="lowerRoman"/>
      <w:lvlText w:val="%3."/>
      <w:lvlJc w:val="right"/>
      <w:pPr>
        <w:widowControl w:val="1"/>
        <w:ind w:hanging="180" w:left="2231"/>
      </w:pPr>
    </w:lvl>
    <w:lvl w:ilvl="3">
      <w:start w:val="1"/>
      <w:numFmt w:val="decimal"/>
      <w:lvlText w:val="%4."/>
      <w:lvlJc w:val="left"/>
      <w:pPr>
        <w:widowControl w:val="1"/>
        <w:ind w:hanging="360" w:left="2951"/>
      </w:pPr>
    </w:lvl>
    <w:lvl w:ilvl="4">
      <w:start w:val="1"/>
      <w:numFmt w:val="lowerLetter"/>
      <w:lvlText w:val="%5."/>
      <w:lvlJc w:val="left"/>
      <w:pPr>
        <w:widowControl w:val="1"/>
        <w:ind w:hanging="360" w:left="3671"/>
      </w:pPr>
    </w:lvl>
    <w:lvl w:ilvl="5">
      <w:start w:val="1"/>
      <w:numFmt w:val="lowerRoman"/>
      <w:lvlText w:val="%6."/>
      <w:lvlJc w:val="right"/>
      <w:pPr>
        <w:widowControl w:val="1"/>
        <w:ind w:hanging="180" w:left="4391"/>
      </w:pPr>
    </w:lvl>
    <w:lvl w:ilvl="6">
      <w:start w:val="1"/>
      <w:numFmt w:val="decimal"/>
      <w:lvlText w:val="%7."/>
      <w:lvlJc w:val="left"/>
      <w:pPr>
        <w:widowControl w:val="1"/>
        <w:ind w:hanging="360" w:left="5111"/>
      </w:pPr>
    </w:lvl>
    <w:lvl w:ilvl="7">
      <w:start w:val="1"/>
      <w:numFmt w:val="lowerLetter"/>
      <w:lvlText w:val="%8."/>
      <w:lvlJc w:val="left"/>
      <w:pPr>
        <w:widowControl w:val="1"/>
        <w:ind w:hanging="360" w:left="5831"/>
      </w:pPr>
    </w:lvl>
    <w:lvl w:ilvl="8">
      <w:start w:val="1"/>
      <w:numFmt w:val="lowerRoman"/>
      <w:lvlText w:val="%9."/>
      <w:lvlJc w:val="right"/>
      <w:pPr>
        <w:widowControl w:val="1"/>
        <w:ind w:hanging="180" w:left="655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line="254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Theme="majorAscii" w:hAnsiTheme="majorHAnsi"/>
      <w:color w:themeColor="accent1" w:themeShade="7F" w:val="203864"/>
      <w:sz w:val="24"/>
    </w:rPr>
  </w:style>
  <w:style w:styleId="Style_11_ch" w:type="character">
    <w:name w:val="heading 3"/>
    <w:basedOn w:val="Style_5_ch"/>
    <w:link w:val="Style_11"/>
    <w:rPr>
      <w:rFonts w:asciiTheme="majorAscii" w:hAnsiTheme="majorHAnsi"/>
      <w:color w:themeColor="accent1" w:themeShade="7F" w:val="203864"/>
      <w:sz w:val="24"/>
    </w:rPr>
  </w:style>
  <w:style w:styleId="Style_12" w:type="paragraph">
    <w:name w:val="msonormal"/>
    <w:basedOn w:val="Style_5"/>
    <w:link w:val="Style_1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msonormal"/>
    <w:basedOn w:val="Style_5_ch"/>
    <w:link w:val="Style_12"/>
    <w:rPr>
      <w:rFonts w:ascii="Times New Roman" w:hAnsi="Times New Roman"/>
      <w:sz w:val="24"/>
    </w:rPr>
  </w:style>
  <w:style w:styleId="Style_4" w:type="paragraph">
    <w:name w:val="fStyle"/>
    <w:link w:val="Style_4_ch"/>
    <w:rPr>
      <w:rFonts w:ascii="Times New Roman" w:hAnsi="Times New Roman"/>
      <w:color w:val="000000"/>
      <w:sz w:val="28"/>
    </w:rPr>
  </w:style>
  <w:style w:styleId="Style_4_ch" w:type="character">
    <w:name w:val="fStyle"/>
    <w:link w:val="Style_4"/>
    <w:rPr>
      <w:rFonts w:ascii="Times New Roman" w:hAnsi="Times New Roman"/>
      <w:color w:val="000000"/>
      <w:sz w:val="28"/>
    </w:rPr>
  </w:style>
  <w:style w:styleId="Style_1" w:type="paragraph">
    <w:name w:val="List Paragraph"/>
    <w:basedOn w:val="Style_5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5_ch"/>
    <w:link w:val="Style_1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eader"/>
    <w:basedOn w:val="Style_5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header"/>
    <w:basedOn w:val="Style_5_ch"/>
    <w:link w:val="Style_17"/>
  </w:style>
  <w:style w:styleId="Style_3" w:type="paragraph">
    <w:name w:val="pStyle"/>
    <w:basedOn w:val="Style_5"/>
    <w:link w:val="Style_3_ch"/>
    <w:pPr>
      <w:widowControl w:val="1"/>
      <w:spacing w:after="200" w:line="276" w:lineRule="auto"/>
      <w:ind/>
    </w:pPr>
    <w:rPr>
      <w:rFonts w:ascii="Arial" w:hAnsi="Arial"/>
      <w:color w:val="000000"/>
      <w:sz w:val="20"/>
    </w:rPr>
  </w:style>
  <w:style w:styleId="Style_3_ch" w:type="character">
    <w:name w:val="pStyle"/>
    <w:basedOn w:val="Style_5_ch"/>
    <w:link w:val="Style_3"/>
    <w:rPr>
      <w:rFonts w:ascii="Arial" w:hAnsi="Arial"/>
      <w:color w:val="000000"/>
      <w:sz w:val="2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footer"/>
    <w:basedOn w:val="Style_5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5_ch"/>
    <w:link w:val="Style_21"/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  <w:rPr>
      <w:rFonts w:ascii="Calibri" w:hAnsi="Calibri"/>
    </w:rPr>
  </w:style>
  <w:style w:styleId="Style_2_ch" w:type="character">
    <w:name w:val="No Spacing"/>
    <w:link w:val="Style_2"/>
    <w:rPr>
      <w:rFonts w:ascii="Calibri" w:hAnsi="Calibri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  <Relationship Id="rId7" Target="numbering.xml" Type="http://schemas.openxmlformats.org/officeDocument/2006/relationships/numbering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4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2026-04-30T12:04:00Z</dcterms:created>
  <dcterms:modified xsi:type="dcterms:W3CDTF">2026-05-02T14:22:00Z</dcterms:modified>
</cp:coreProperties>
</file>